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C8AB5" w14:textId="3A2F46C9" w:rsidR="00FF734E" w:rsidRPr="00E266B4" w:rsidRDefault="00FF734E" w:rsidP="00FF734E">
      <w:pPr>
        <w:pStyle w:val="heading1doc"/>
        <w:spacing w:after="120"/>
      </w:pPr>
      <w:r>
        <w:drawing>
          <wp:anchor distT="0" distB="0" distL="114300" distR="114300" simplePos="0" relativeHeight="251659264" behindDoc="0" locked="0" layoutInCell="1" allowOverlap="1" wp14:anchorId="0401DA9E" wp14:editId="09537A6A">
            <wp:simplePos x="0" y="0"/>
            <wp:positionH relativeFrom="column">
              <wp:posOffset>-76200</wp:posOffset>
            </wp:positionH>
            <wp:positionV relativeFrom="paragraph">
              <wp:posOffset>-714375</wp:posOffset>
            </wp:positionV>
            <wp:extent cx="2743200" cy="979805"/>
            <wp:effectExtent l="0" t="0" r="0" b="0"/>
            <wp:wrapTopAndBottom/>
            <wp:docPr id="383466498" name="Picture 1" descr="Eiropas Komisijas logoti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f the European Commissio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t xml:space="preserve">ATĻAUJAS V</w:t>
      </w:r>
      <w:r>
        <w:t xml:space="preserve">EIDLAPA, AR KU</w:t>
      </w:r>
      <w:r>
        <w:t xml:space="preserve">RU AIZBILDNIS DOD ATĻAUJU IZMANTOT NEPILNGADĪGAS PERSONAS ATTĒLU</w:t>
      </w:r>
    </w:p>
    <w:p w14:paraId="56A8A44A" w14:textId="06080ACF" w:rsidR="5FD08ED9" w:rsidRPr="008D1DD3" w:rsidRDefault="5FD08ED9" w:rsidP="5FD08ED9">
      <w:pPr>
        <w:rPr>
          <w:rFonts w:ascii="Arial" w:hAnsi="Arial" w:cs="Arial"/>
          <w:b/>
          <w:bCs/>
          <w:sz w:val="24"/>
          <w:szCs w:val="24"/>
          <w:lang w:val="en-GB"/>
        </w:rPr>
      </w:pPr>
    </w:p>
    <w:p w14:paraId="3EB07B88" w14:textId="565188C1" w:rsidR="00A23EC6" w:rsidRPr="008D1DD3" w:rsidRDefault="00A23EC6" w:rsidP="5FD08ED9">
      <w:pPr>
        <w:rPr>
          <w:b/>
          <w:bCs/>
          <w:sz w:val="24"/>
          <w:szCs w:val="24"/>
          <w:rFonts w:ascii="Arial" w:hAnsi="Arial" w:cs="Arial"/>
        </w:rPr>
      </w:pPr>
      <w:r>
        <w:rPr>
          <w:b/>
          <w:sz w:val="24"/>
          <w:rFonts w:ascii="Arial" w:hAnsi="Arial"/>
        </w:rPr>
        <w:t xml:space="preserve">ATĻAUJA</w:t>
      </w:r>
    </w:p>
    <w:p w14:paraId="7C45731A" w14:textId="3C747033" w:rsidR="00116536" w:rsidRPr="008D1DD3" w:rsidRDefault="00A23EC6" w:rsidP="5FD08ED9">
      <w:pPr>
        <w:rPr>
          <w:sz w:val="24"/>
          <w:szCs w:val="24"/>
          <w:rFonts w:ascii="Arial" w:hAnsi="Arial" w:cs="Arial"/>
        </w:rPr>
      </w:pPr>
      <w:r>
        <w:rPr>
          <w:sz w:val="24"/>
          <w:rFonts w:ascii="Arial" w:hAnsi="Arial"/>
        </w:rPr>
        <w:t xml:space="preserve">(ATZĪMĒJIET ATTIECĪGĀS AILES)</w:t>
      </w:r>
    </w:p>
    <w:tbl>
      <w:tblPr>
        <w:tblW w:w="10894" w:type="dxa"/>
        <w:jc w:val="center"/>
        <w:tblLook w:val="04A0" w:firstRow="1" w:lastRow="0" w:firstColumn="1" w:lastColumn="0" w:noHBand="0" w:noVBand="1"/>
      </w:tblPr>
      <w:tblGrid>
        <w:gridCol w:w="10894"/>
      </w:tblGrid>
      <w:tr w:rsidR="00A23EC6" w:rsidRPr="00A23EC6" w14:paraId="4FD3C384" w14:textId="77777777" w:rsidTr="00A23EC6">
        <w:trPr>
          <w:trHeight w:val="315"/>
          <w:jc w:val="center"/>
        </w:trPr>
        <w:tc>
          <w:tcPr>
            <w:tcW w:w="10894" w:type="dxa"/>
          </w:tcPr>
          <w:p w14:paraId="29EEEE8A" w14:textId="1D3F3DE2" w:rsidR="00A23EC6" w:rsidRPr="00A632E0" w:rsidRDefault="00A23EC6" w:rsidP="00A632E0">
            <w:pPr>
              <w:numPr>
                <w:ilvl w:val="0"/>
                <w:numId w:val="2"/>
              </w:numPr>
              <w:ind w:left="1080"/>
              <w:rPr>
                <w:b/>
                <w:bCs/>
                <w:sz w:val="24"/>
                <w:szCs w:val="24"/>
                <w:rFonts w:ascii="Arial" w:hAnsi="Arial" w:cs="Arial"/>
              </w:rPr>
            </w:pPr>
            <w:bookmarkStart w:id="0" w:name="_Hlk223681789"/>
            <w:r>
              <w:rPr>
                <w:b/>
                <w:sz w:val="24"/>
                <w:rFonts w:ascii="Arial" w:hAnsi="Arial"/>
              </w:rPr>
              <w:t xml:space="preserve">FOTOGRAFĒT NEPILNGADĪGO</w:t>
            </w:r>
          </w:p>
          <w:p w14:paraId="4E41DD4D" w14:textId="78551CD3" w:rsidR="006246F8" w:rsidRPr="008D1DD3" w:rsidRDefault="00A23EC6" w:rsidP="008D1DD3">
            <w:pPr>
              <w:numPr>
                <w:ilvl w:val="0"/>
                <w:numId w:val="2"/>
              </w:numPr>
              <w:ind w:left="1080"/>
              <w:rPr>
                <w:b/>
                <w:bCs/>
              </w:rPr>
            </w:pPr>
            <w:r>
              <w:rPr>
                <w:b/>
                <w:sz w:val="24"/>
                <w:rFonts w:ascii="Arial" w:hAnsi="Arial"/>
              </w:rPr>
              <w:t xml:space="preserve">FILMĒT NEPILGADĪGO</w:t>
            </w:r>
          </w:p>
        </w:tc>
      </w:tr>
      <w:bookmarkEnd w:id="0"/>
    </w:tbl>
    <w:p w14:paraId="2E43F79E" w14:textId="77777777" w:rsidR="008D1DD3" w:rsidRDefault="008D1DD3" w:rsidP="5FD08ED9">
      <w:pPr>
        <w:rPr>
          <w:rFonts w:ascii="Arial" w:hAnsi="Arial" w:cs="Arial"/>
          <w:b/>
          <w:bCs/>
          <w:sz w:val="24"/>
          <w:szCs w:val="24"/>
          <w:lang w:val="en-GB"/>
        </w:rPr>
      </w:pPr>
    </w:p>
    <w:p w14:paraId="0A00720D" w14:textId="6E9A3DDB" w:rsidR="00A23EC6" w:rsidRPr="008D1DD3" w:rsidRDefault="00A23EC6" w:rsidP="5FD08ED9">
      <w:pPr>
        <w:rPr>
          <w:b/>
          <w:bCs/>
          <w:sz w:val="28"/>
          <w:szCs w:val="28"/>
          <w:rFonts w:asciiTheme="majorHAnsi" w:hAnsiTheme="majorHAnsi" w:cs="Arial"/>
        </w:rPr>
      </w:pPr>
      <w:r>
        <w:rPr>
          <w:b/>
          <w:sz w:val="28"/>
          <w:rFonts w:asciiTheme="majorHAnsi" w:hAnsiTheme="majorHAnsi"/>
        </w:rPr>
        <w:t xml:space="preserve">SĪKĀKA INFORMĀCIJA PAR AUDIOVIZUĀLO MATERIĀLU</w:t>
      </w:r>
    </w:p>
    <w:p w14:paraId="5CD82421" w14:textId="10A40A01" w:rsidR="00327E10" w:rsidRPr="008D1DD3" w:rsidRDefault="00A23EC6" w:rsidP="00A23EC6">
      <w:pPr>
        <w:rPr>
          <w:rFonts w:ascii="Arial" w:hAnsi="Arial" w:cs="Arial"/>
        </w:rPr>
      </w:pPr>
      <w:r>
        <w:rPr>
          <w:rFonts w:ascii="Arial" w:hAnsi="Arial"/>
        </w:rPr>
        <w:t xml:space="preserve">(NORĀDIET PERSONAS DATUS UN INFORMĀCIJU PAR AUDIOVIZUĀLO MATERIĀLU)</w:t>
      </w:r>
    </w:p>
    <w:p w14:paraId="510AFD51" w14:textId="29BBE0DC" w:rsidR="00A23EC6" w:rsidRPr="00327E10" w:rsidRDefault="00A23EC6" w:rsidP="00A23EC6">
      <w:pPr>
        <w:rPr>
          <w:sz w:val="24"/>
          <w:szCs w:val="24"/>
          <w:rFonts w:ascii="Arial" w:hAnsi="Arial" w:cs="Arial"/>
        </w:rPr>
      </w:pPr>
      <w:r>
        <w:rPr>
          <w:rFonts w:ascii="Arial" w:hAnsi="Arial"/>
        </w:rPr>
        <w:t xml:space="preserve">Es, apakšā parakstījies(-usies) (NORĀDIET SAVU PILNO VĀRDU, UZVĀRDU UN E-PASTA ADRESI):</w:t>
      </w:r>
    </w:p>
    <w:p w14:paraId="3B78045B" w14:textId="77777777" w:rsidR="00327E10" w:rsidRDefault="00A23EC6" w:rsidP="00A23EC6">
      <w:pPr>
        <w:rPr>
          <w:sz w:val="24"/>
          <w:szCs w:val="24"/>
          <w:rFonts w:ascii="Arial" w:hAnsi="Arial" w:cs="Arial"/>
        </w:rPr>
      </w:pPr>
      <w:r>
        <w:rPr>
          <w:sz w:val="24"/>
          <w:rFonts w:ascii="Arial" w:hAnsi="Arial"/>
        </w:rPr>
        <w:t xml:space="preserve">………………………………………………………………………………………………,</w:t>
      </w:r>
    </w:p>
    <w:p w14:paraId="487D41F9" w14:textId="1278B302" w:rsidR="0039335F" w:rsidRPr="006246F8" w:rsidRDefault="00A23EC6" w:rsidP="00A23EC6">
      <w:pPr>
        <w:rPr>
          <w:sz w:val="24"/>
          <w:szCs w:val="24"/>
          <w:rFonts w:ascii="Arial" w:hAnsi="Arial" w:cs="Arial"/>
        </w:rPr>
      </w:pPr>
      <w:r>
        <w:t xml:space="preserve"> </w:t>
      </w:r>
      <w:r>
        <w:br/>
      </w:r>
      <w:r>
        <w:rPr>
          <w:sz w:val="24"/>
          <w:rFonts w:ascii="Arial" w:hAnsi="Arial"/>
        </w:rPr>
        <w:t xml:space="preserve">likumīgi pārstāvot bērnu, kuru sauc</w:t>
      </w:r>
      <w:r>
        <w:rPr>
          <w:sz w:val="24"/>
          <w:rFonts w:ascii="Arial" w:hAnsi="Arial"/>
        </w:rPr>
        <w:t xml:space="preserve"> </w:t>
      </w:r>
    </w:p>
    <w:p w14:paraId="07F85072" w14:textId="55A2D4A0" w:rsidR="0039335F" w:rsidRPr="006246F8" w:rsidRDefault="0039335F" w:rsidP="00A23EC6">
      <w:pPr>
        <w:rPr>
          <w:sz w:val="24"/>
          <w:szCs w:val="24"/>
          <w:rFonts w:ascii="Arial" w:hAnsi="Arial" w:cs="Arial"/>
        </w:rPr>
      </w:pPr>
      <w:r>
        <w:rPr>
          <w:sz w:val="24"/>
          <w:rFonts w:ascii="Arial" w:hAnsi="Arial"/>
        </w:rPr>
        <w:t xml:space="preserve">…………………………………………………………………………………………………</w:t>
      </w:r>
    </w:p>
    <w:p w14:paraId="6E1A74FE" w14:textId="769AC6FB" w:rsidR="0039335F" w:rsidRPr="006246F8" w:rsidRDefault="0039335F" w:rsidP="00A23EC6">
      <w:pPr>
        <w:rPr>
          <w:sz w:val="24"/>
          <w:szCs w:val="24"/>
          <w:rFonts w:ascii="Arial" w:hAnsi="Arial" w:cs="Arial"/>
        </w:rPr>
      </w:pPr>
      <w:r>
        <w:rPr>
          <w:sz w:val="24"/>
          <w:rFonts w:ascii="Arial" w:hAnsi="Arial"/>
        </w:rPr>
        <w:t xml:space="preserve">un kurš ir ……………………………… gadu(-s) vecs un</w:t>
      </w:r>
    </w:p>
    <w:p w14:paraId="2987575C" w14:textId="3A42215C" w:rsidR="00A23EC6" w:rsidRPr="00A632E0" w:rsidRDefault="00A23EC6" w:rsidP="00A23EC6">
      <w:pPr>
        <w:rPr>
          <w:sz w:val="24"/>
          <w:szCs w:val="24"/>
          <w:rFonts w:ascii="Arial" w:hAnsi="Arial" w:cs="Arial"/>
        </w:rPr>
      </w:pPr>
      <w:r>
        <w:rPr>
          <w:rFonts w:ascii="Arial" w:hAnsi="Arial"/>
        </w:rPr>
        <w:t xml:space="preserve">dzīvo (NORĀDIET S</w:t>
      </w:r>
      <w:r>
        <w:rPr>
          <w:rFonts w:ascii="Arial" w:hAnsi="Arial"/>
        </w:rPr>
        <w:t xml:space="preserve">AVU MĀJA</w:t>
      </w:r>
      <w:r>
        <w:rPr>
          <w:rFonts w:ascii="Arial" w:hAnsi="Arial"/>
        </w:rPr>
        <w:t xml:space="preserve">S ADRESI)</w:t>
      </w:r>
    </w:p>
    <w:p w14:paraId="482F362B" w14:textId="557EDEDD" w:rsidR="00A23EC6" w:rsidRPr="006246F8" w:rsidRDefault="00A23EC6" w:rsidP="00A23EC6">
      <w:pPr>
        <w:rPr>
          <w:sz w:val="24"/>
          <w:szCs w:val="24"/>
          <w:rFonts w:ascii="Arial" w:hAnsi="Arial" w:cs="Arial"/>
        </w:rPr>
      </w:pPr>
      <w:r>
        <w:rPr>
          <w:sz w:val="24"/>
          <w:rFonts w:ascii="Arial" w:hAnsi="Arial"/>
        </w:rPr>
        <w:t xml:space="preserve">……………………………………………………………………………….........................,</w:t>
      </w:r>
      <w:r>
        <w:t xml:space="preserve"> </w:t>
      </w:r>
      <w:r>
        <w:br/>
      </w:r>
      <w:r>
        <w:rPr>
          <w:sz w:val="24"/>
          <w:rFonts w:ascii="Arial" w:hAnsi="Arial"/>
        </w:rPr>
        <w:t xml:space="preserve">ar šo apliecinu, ka labprātīgi piekrītu, ka šo bērnu fotografē un/vai filmē</w:t>
      </w:r>
    </w:p>
    <w:p w14:paraId="3B48EE52" w14:textId="1E35D39B" w:rsidR="00A632E0" w:rsidRDefault="00A23EC6" w:rsidP="00A23EC6">
      <w:pPr>
        <w:rPr>
          <w:sz w:val="24"/>
          <w:szCs w:val="24"/>
          <w:rFonts w:ascii="Arial" w:hAnsi="Arial" w:cs="Arial"/>
        </w:rPr>
      </w:pPr>
      <w:r>
        <w:rPr>
          <w:sz w:val="24"/>
          <w:rFonts w:ascii="Arial" w:hAnsi="Arial"/>
        </w:rPr>
        <w:t xml:space="preserve">…………………………………………………………………………………………</w:t>
      </w:r>
      <w:r>
        <w:t xml:space="preserve"> </w:t>
      </w:r>
      <w:r>
        <w:br/>
      </w:r>
      <w:r>
        <w:rPr>
          <w:rFonts w:ascii="Arial" w:hAnsi="Arial"/>
        </w:rPr>
        <w:t xml:space="preserve">(EIROPAS KOMISIJAS UZDEVUMĀ S</w:t>
      </w:r>
      <w:r>
        <w:rPr>
          <w:rFonts w:ascii="Arial" w:hAnsi="Arial"/>
        </w:rPr>
        <w:t xml:space="preserve">TRĀ</w:t>
      </w:r>
      <w:r>
        <w:rPr>
          <w:rFonts w:ascii="Arial" w:hAnsi="Arial"/>
        </w:rPr>
        <w:t xml:space="preserve">DĀJOŠĀ OPERATORA VAI F</w:t>
      </w:r>
      <w:r>
        <w:rPr>
          <w:rFonts w:ascii="Arial" w:hAnsi="Arial"/>
        </w:rPr>
        <w:t xml:space="preserve">OTOGRĀFA VĀRDS/UZVĀRDS VAI NOSAUKUMS).</w:t>
      </w:r>
    </w:p>
    <w:p w14:paraId="212C3A4A" w14:textId="637B3E75" w:rsidR="00A23EC6" w:rsidRPr="006246F8" w:rsidRDefault="00A23EC6" w:rsidP="00A632E0">
      <w:pPr>
        <w:spacing w:line="360" w:lineRule="auto"/>
        <w:rPr>
          <w:iCs/>
          <w:sz w:val="24"/>
          <w:szCs w:val="24"/>
          <w:rFonts w:ascii="Arial" w:hAnsi="Arial" w:cs="Arial"/>
        </w:rPr>
      </w:pPr>
      <w:r>
        <w:rPr>
          <w:sz w:val="24"/>
          <w:rFonts w:ascii="Arial" w:hAnsi="Arial"/>
        </w:rPr>
        <w:t xml:space="preserve">Es atļauju Eiropas Savienībai:</w:t>
      </w:r>
    </w:p>
    <w:p w14:paraId="38C4F503" w14:textId="3A9C6E9F" w:rsidR="00A23EC6" w:rsidRPr="006246F8" w:rsidRDefault="00A23EC6" w:rsidP="00A632E0">
      <w:pPr>
        <w:numPr>
          <w:ilvl w:val="0"/>
          <w:numId w:val="3"/>
        </w:numPr>
        <w:spacing w:line="360" w:lineRule="auto"/>
        <w:rPr>
          <w:sz w:val="24"/>
          <w:szCs w:val="24"/>
          <w:rFonts w:ascii="Arial" w:hAnsi="Arial" w:cs="Arial"/>
        </w:rPr>
      </w:pPr>
      <w:r>
        <w:rPr>
          <w:sz w:val="24"/>
          <w:rFonts w:ascii="Arial" w:hAnsi="Arial"/>
        </w:rPr>
        <w:t xml:space="preserve">bez ierobežojumiem izmantot fotogrāfijas un/vai video ar šā bērna attēlu un/vai balsi, kā aprakstīts augstāk, visu veidu publikācijās un jebkāda veida sabiedriskajā saziņā, tostarp televīzijas apraidē, komunikācijā internetā un sociālajos medijos;</w:t>
      </w:r>
    </w:p>
    <w:p w14:paraId="76F83C8B" w14:textId="49820EA1" w:rsidR="00A23EC6" w:rsidRPr="006246F8" w:rsidRDefault="00A23EC6" w:rsidP="00A632E0">
      <w:pPr>
        <w:numPr>
          <w:ilvl w:val="0"/>
          <w:numId w:val="3"/>
        </w:numPr>
        <w:spacing w:line="360" w:lineRule="auto"/>
        <w:rPr>
          <w:sz w:val="24"/>
          <w:szCs w:val="24"/>
          <w:rFonts w:ascii="Arial" w:hAnsi="Arial" w:cs="Arial"/>
        </w:rPr>
      </w:pPr>
      <w:r>
        <w:rPr>
          <w:sz w:val="24"/>
          <w:rFonts w:ascii="Arial" w:hAnsi="Arial"/>
        </w:rPr>
        <w:t xml:space="preserve">iekļaut un arhivēt šos fotoattēlus un/vai video Eiropas Savienības datubāzēs, kuras var būt pieejamas sabiedrībai bez maksas;</w:t>
      </w:r>
    </w:p>
    <w:p w14:paraId="2C379323" w14:textId="0434A73B" w:rsidR="00A23EC6" w:rsidRDefault="00A632E0" w:rsidP="00A632E0">
      <w:pPr>
        <w:numPr>
          <w:ilvl w:val="0"/>
          <w:numId w:val="3"/>
        </w:numPr>
        <w:spacing w:line="360" w:lineRule="auto"/>
        <w:rPr>
          <w:sz w:val="24"/>
          <w:szCs w:val="24"/>
          <w:rFonts w:ascii="Arial" w:hAnsi="Arial" w:cs="Arial"/>
        </w:rPr>
      </w:pPr>
      <w:r>
        <w:rPr>
          <w:sz w:val="24"/>
          <w:rFonts w:ascii="Arial" w:hAnsi="Arial"/>
        </w:rPr>
        <w:t xml:space="preserve">atļaut trešām personām atkalizmantot fotoattēlus un/vai video ar šā bērna attēlu un/vai balsi tikai informatīvos vai izglītojošos nolūkos,</w:t>
      </w:r>
    </w:p>
    <w:p w14:paraId="20BB67D7" w14:textId="321B8FCC" w:rsidR="00A632E0" w:rsidRPr="00A632E0" w:rsidRDefault="00A632E0" w:rsidP="00A632E0">
      <w:pPr>
        <w:spacing w:after="120" w:line="360" w:lineRule="auto"/>
        <w:jc w:val="both"/>
        <w:rPr>
          <w:sz w:val="24"/>
          <w:szCs w:val="24"/>
          <w:rFonts w:ascii="Arial" w:hAnsi="Arial" w:cs="Arial"/>
        </w:rPr>
      </w:pPr>
      <w:bookmarkStart w:id="1" w:name="_Hlk232524723"/>
      <w:r>
        <w:rPr>
          <w:sz w:val="24"/>
          <w:rFonts w:ascii="Arial" w:hAnsi="Arial"/>
        </w:rPr>
        <w:t xml:space="preserve">lai ilustrētu vai popularizētu Eiropas Savienības iestāžu un Eiropas Savienības agrākās, pašreizējās vai turpmākās darbības vai projektus.</w:t>
      </w:r>
    </w:p>
    <w:bookmarkEnd w:id="1"/>
    <w:p w14:paraId="0BEFC1F4" w14:textId="20254770" w:rsidR="00A23EC6" w:rsidRPr="006246F8" w:rsidRDefault="00A23EC6" w:rsidP="00A632E0">
      <w:pPr>
        <w:spacing w:line="360" w:lineRule="auto"/>
        <w:rPr>
          <w:sz w:val="24"/>
          <w:szCs w:val="24"/>
          <w:rFonts w:ascii="Arial" w:hAnsi="Arial" w:cs="Arial"/>
        </w:rPr>
      </w:pPr>
      <w:r>
        <w:rPr>
          <w:sz w:val="24"/>
          <w:rFonts w:ascii="Arial" w:hAnsi="Arial"/>
        </w:rPr>
        <w:t xml:space="preserve">Ar šo es piekrītu bērna personas datu apstrādei, ciktāl tā nepieciešama augstāk norādītajiem nolūkiem.</w:t>
      </w:r>
      <w:r>
        <w:rPr>
          <w:sz w:val="24"/>
          <w:rFonts w:ascii="Arial" w:hAnsi="Arial"/>
        </w:rPr>
        <w:t xml:space="preserve"> </w:t>
      </w:r>
      <w:r>
        <w:rPr>
          <w:sz w:val="24"/>
          <w:rFonts w:ascii="Arial" w:hAnsi="Arial"/>
        </w:rPr>
        <w:t xml:space="preserve">Eiropas Komisija garantē, ka ar bērnu saistītie personas dati tiks apstrādāti, ievērojot Regulā (ES) 2018/1725 izklāstītos noteikumus.</w:t>
      </w:r>
      <w:r>
        <w:rPr>
          <w:sz w:val="24"/>
          <w:rFonts w:ascii="Arial" w:hAnsi="Arial"/>
        </w:rPr>
        <w:t xml:space="preserve"> </w:t>
      </w:r>
      <w:r>
        <w:rPr>
          <w:sz w:val="24"/>
          <w:rFonts w:ascii="Arial" w:hAnsi="Arial"/>
        </w:rPr>
        <w:t xml:space="preserve">Eiropas Komisija datus var arhivēt.</w:t>
      </w:r>
    </w:p>
    <w:p w14:paraId="07F05655" w14:textId="2E505A2D" w:rsidR="00A23EC6" w:rsidRPr="006246F8" w:rsidRDefault="00A23EC6" w:rsidP="00A632E0">
      <w:pPr>
        <w:spacing w:line="360" w:lineRule="auto"/>
        <w:rPr>
          <w:sz w:val="24"/>
          <w:szCs w:val="24"/>
          <w:rFonts w:ascii="Arial" w:hAnsi="Arial" w:cs="Arial"/>
        </w:rPr>
      </w:pPr>
      <w:r>
        <w:rPr>
          <w:sz w:val="24"/>
          <w:rFonts w:ascii="Arial" w:hAnsi="Arial"/>
        </w:rPr>
        <w:t xml:space="preserve">Es apzinos, ka man vai bērnam, kad viņš ir sasniedzis lemt</w:t>
      </w:r>
      <w:r>
        <w:rPr>
          <w:sz w:val="24"/>
          <w:rFonts w:ascii="Arial" w:hAnsi="Arial"/>
        </w:rPr>
        <w:t xml:space="preserve">spējas vec</w:t>
      </w:r>
      <w:r>
        <w:rPr>
          <w:sz w:val="24"/>
          <w:rFonts w:ascii="Arial" w:hAnsi="Arial"/>
        </w:rPr>
        <w:t xml:space="preserve">umu, kā datu subjektam ir tiesības piekļūt datiem, kas attiecas uz viņu, saņemt informāciju par datu apstrādes esību un pakāpi, vajadzības gadījumā labot kļūdainus personas datus un nopietnu un leģitīmu iemeslu dēļ iebilst pret datu turpmāku apstrādi.</w:t>
      </w:r>
    </w:p>
    <w:p w14:paraId="3CFF8D36" w14:textId="3879742A" w:rsidR="4950140D" w:rsidRPr="006246F8" w:rsidRDefault="4950140D" w:rsidP="00A632E0">
      <w:pPr>
        <w:spacing w:line="360" w:lineRule="auto"/>
        <w:rPr>
          <w:sz w:val="24"/>
          <w:szCs w:val="24"/>
          <w:rFonts w:ascii="Arial" w:hAnsi="Arial" w:cs="Arial"/>
        </w:rPr>
      </w:pPr>
      <w:r>
        <w:rPr>
          <w:sz w:val="24"/>
          <w:rFonts w:ascii="Arial" w:hAnsi="Arial"/>
        </w:rPr>
        <w:t xml:space="preserve">Lai šīs tiesības īstenotu, sazinieties ar Eiropas Komisiju, sūtot ziņu uz šādu adresi:</w:t>
      </w:r>
    </w:p>
    <w:p w14:paraId="45FA4EBA" w14:textId="77777777" w:rsidR="4950140D" w:rsidRPr="006246F8" w:rsidRDefault="4950140D" w:rsidP="00A632E0">
      <w:pPr>
        <w:spacing w:line="360" w:lineRule="auto"/>
        <w:rPr>
          <w:sz w:val="24"/>
          <w:szCs w:val="24"/>
          <w:rFonts w:ascii="Arial" w:hAnsi="Arial" w:cs="Arial"/>
        </w:rPr>
      </w:pPr>
      <w:r>
        <w:rPr>
          <w:sz w:val="24"/>
          <w:rFonts w:ascii="Arial" w:hAnsi="Arial"/>
        </w:rPr>
        <w:t xml:space="preserve">…………………………………………………………………………………………</w:t>
      </w:r>
      <w:r>
        <w:t xml:space="preserve"> </w:t>
      </w:r>
      <w:r>
        <w:br/>
      </w:r>
      <w:r>
        <w:rPr>
          <w:sz w:val="24"/>
          <w:rFonts w:ascii="Arial" w:hAnsi="Arial"/>
        </w:rPr>
        <w:t xml:space="preserve">[AIZPILDA EIROPAS KOMISIJA, NORĀDOT INFORMĀCIJU PAR KOMPETENTO PERSO</w:t>
      </w:r>
      <w:r>
        <w:rPr>
          <w:sz w:val="24"/>
          <w:rFonts w:ascii="Arial" w:hAnsi="Arial"/>
        </w:rPr>
        <w:t xml:space="preserve">NU, KU</w:t>
      </w:r>
      <w:r>
        <w:rPr>
          <w:sz w:val="24"/>
          <w:rFonts w:ascii="Arial" w:hAnsi="Arial"/>
        </w:rPr>
        <w:t xml:space="preserve">RAI ŠĀDAS PRASĪBAS IESNIEDZAMAS].</w:t>
      </w:r>
    </w:p>
    <w:p w14:paraId="79101F57" w14:textId="04FE5C60" w:rsidR="4950140D" w:rsidRPr="006246F8" w:rsidRDefault="4950140D" w:rsidP="00A632E0">
      <w:pPr>
        <w:spacing w:line="360" w:lineRule="auto"/>
        <w:rPr>
          <w:sz w:val="24"/>
          <w:szCs w:val="24"/>
          <w:rFonts w:ascii="Arial" w:hAnsi="Arial" w:cs="Arial"/>
        </w:rPr>
      </w:pPr>
      <w:r>
        <w:rPr>
          <w:sz w:val="24"/>
          <w:rFonts w:ascii="Arial" w:hAnsi="Arial"/>
        </w:rPr>
        <w:t xml:space="preserve">Šī atļauja ir spēkā visā pasaulē un tik ilgi, kamēr uz nepilngadīgā pers</w:t>
      </w:r>
      <w:r>
        <w:rPr>
          <w:sz w:val="24"/>
          <w:rFonts w:ascii="Arial" w:hAnsi="Arial"/>
        </w:rPr>
        <w:t xml:space="preserve">onības tiesīb</w:t>
      </w:r>
      <w:r>
        <w:rPr>
          <w:sz w:val="24"/>
          <w:rFonts w:ascii="Arial" w:hAnsi="Arial"/>
        </w:rPr>
        <w:t xml:space="preserve">ām attiecas tiesiskā aizsardzība.</w:t>
      </w:r>
      <w:r>
        <w:rPr>
          <w:sz w:val="24"/>
          <w:rFonts w:ascii="Arial" w:hAnsi="Arial"/>
        </w:rPr>
        <w:t xml:space="preserve"> </w:t>
      </w:r>
      <w:r>
        <w:rPr>
          <w:sz w:val="24"/>
          <w:rFonts w:ascii="Arial" w:hAnsi="Arial"/>
        </w:rPr>
        <w:t xml:space="preserve">Šo atļauju var atsaukt, sazinoties ar Eiropas Komisiju</w:t>
      </w:r>
      <w:r>
        <w:rPr>
          <w:sz w:val="24"/>
          <w:rFonts w:ascii="Arial" w:hAnsi="Arial"/>
        </w:rPr>
        <w:t xml:space="preserve"> norādītajā</w:t>
      </w:r>
      <w:r>
        <w:rPr>
          <w:sz w:val="24"/>
          <w:rFonts w:ascii="Arial" w:hAnsi="Arial"/>
        </w:rPr>
        <w:t xml:space="preserve"> adresē.</w:t>
      </w:r>
    </w:p>
    <w:p w14:paraId="2F692516" w14:textId="08BA3D98" w:rsidR="5FD08ED9" w:rsidRDefault="5FD08ED9" w:rsidP="00A632E0">
      <w:pPr>
        <w:spacing w:line="360" w:lineRule="auto"/>
        <w:rPr>
          <w:rFonts w:ascii="Arial" w:hAnsi="Arial" w:cs="Arial"/>
          <w:sz w:val="24"/>
          <w:szCs w:val="24"/>
          <w:lang w:val="en-GB"/>
        </w:rPr>
      </w:pPr>
    </w:p>
    <w:p w14:paraId="3F75A387" w14:textId="77777777" w:rsidR="008F6B21" w:rsidRPr="006246F8" w:rsidRDefault="008F6B21" w:rsidP="00A632E0">
      <w:pPr>
        <w:spacing w:line="360" w:lineRule="auto"/>
        <w:rPr>
          <w:rFonts w:ascii="Arial" w:hAnsi="Arial" w:cs="Arial"/>
          <w:sz w:val="24"/>
          <w:szCs w:val="24"/>
          <w:lang w:val="en-GB"/>
        </w:rPr>
      </w:pPr>
    </w:p>
    <w:p w14:paraId="0C3881BC" w14:textId="16068870" w:rsidR="00096DDC" w:rsidRDefault="4950140D" w:rsidP="00A632E0">
      <w:pPr>
        <w:spacing w:line="360" w:lineRule="auto"/>
        <w:rPr>
          <w:b/>
          <w:bCs/>
          <w:sz w:val="24"/>
          <w:szCs w:val="24"/>
          <w:rFonts w:ascii="Arial" w:hAnsi="Arial" w:cs="Arial"/>
        </w:rPr>
      </w:pPr>
      <w:r>
        <w:rPr>
          <w:b/>
          <w:sz w:val="24"/>
          <w:rFonts w:ascii="Arial" w:hAnsi="Arial"/>
        </w:rPr>
        <w:t xml:space="preserve">…………………………………………………………………………………………………</w:t>
      </w:r>
      <w:r>
        <w:t xml:space="preserve"> </w:t>
      </w:r>
      <w:r>
        <w:br/>
      </w:r>
      <w:r>
        <w:rPr>
          <w:b/>
          <w:sz w:val="24"/>
          <w:rFonts w:ascii="Arial" w:hAnsi="Arial"/>
        </w:rPr>
        <w:t xml:space="preserve">(Paraksts, pirms kura norāda “Izlasīju un piekrītu”.)</w:t>
      </w:r>
    </w:p>
    <w:p w14:paraId="4BEDC37C" w14:textId="77777777" w:rsidR="005E4EEF" w:rsidRPr="00E64606" w:rsidRDefault="005E4EEF" w:rsidP="005E4EEF">
      <w:pPr>
        <w:pStyle w:val="Heading2doc"/>
      </w:pPr>
      <w:r>
        <w:t xml:space="preserve">Par šo veidlapu</w:t>
      </w:r>
    </w:p>
    <w:p w14:paraId="7B714522" w14:textId="77777777" w:rsidR="005E4EEF" w:rsidRPr="00E64606" w:rsidRDefault="005E4EEF" w:rsidP="005E4EEF">
      <w:pPr>
        <w:pStyle w:val="bodytextdoc"/>
        <w:rPr>
          <w:sz w:val="24"/>
          <w:szCs w:val="22"/>
        </w:rPr>
      </w:pPr>
      <w:r>
        <w:rPr>
          <w:sz w:val="24"/>
        </w:rPr>
        <w:t xml:space="preserve">Ar šo veidlapu tiek dota atļauja Eiropas Komisijai.</w:t>
      </w:r>
    </w:p>
    <w:p w14:paraId="4376286E" w14:textId="78BDDF00" w:rsidR="005E4EEF" w:rsidRPr="00E64606" w:rsidRDefault="005E4EEF" w:rsidP="005E4EEF">
      <w:pPr>
        <w:pStyle w:val="bodytextdoc"/>
        <w:rPr>
          <w:sz w:val="24"/>
          <w:szCs w:val="22"/>
        </w:rPr>
      </w:pPr>
      <w:r>
        <w:rPr>
          <w:sz w:val="24"/>
        </w:rPr>
        <w:t xml:space="preserve">Jūs ļaujat Eiropas Komisijai izmantot norādītā nepilngadīgā fotoattēlus vai video.</w:t>
      </w:r>
    </w:p>
    <w:p w14:paraId="26F9E033" w14:textId="77777777" w:rsidR="005E4EEF" w:rsidRPr="00E64606" w:rsidRDefault="005E4EEF" w:rsidP="005E4EEF">
      <w:pPr>
        <w:pStyle w:val="bodytextdoc"/>
        <w:spacing w:after="120"/>
        <w:rPr>
          <w:sz w:val="24"/>
          <w:szCs w:val="22"/>
        </w:rPr>
      </w:pPr>
      <w:r>
        <w:rPr>
          <w:sz w:val="24"/>
        </w:rPr>
        <w:t xml:space="preserve">Eiropas Komisija šos fotoattēlus vai video var izmantot daudzviet.</w:t>
      </w:r>
    </w:p>
    <w:p w14:paraId="5B1ACF01" w14:textId="3DBCB7F5" w:rsidR="005E4EEF" w:rsidRPr="00E64606" w:rsidRDefault="005E4EEF" w:rsidP="005E4EEF">
      <w:pPr>
        <w:pStyle w:val="Heading2doc"/>
      </w:pPr>
      <w:r>
        <w:t xml:space="preserve">Kur var izmantot bērna fotoattēlus vai video</w:t>
      </w:r>
    </w:p>
    <w:p w14:paraId="2E844855" w14:textId="48065461" w:rsidR="005E4EEF" w:rsidRPr="00E64606" w:rsidRDefault="005E4EEF" w:rsidP="005E4EEF">
      <w:pPr>
        <w:pStyle w:val="bodytextdoc"/>
        <w:rPr>
          <w:sz w:val="24"/>
          <w:szCs w:val="22"/>
        </w:rPr>
      </w:pPr>
      <w:r>
        <w:rPr>
          <w:sz w:val="24"/>
        </w:rPr>
        <w:t xml:space="preserve">Eiropas Komisija drīkst izmantot bērna fotoattēlus vai videomateriālus:</w:t>
      </w:r>
    </w:p>
    <w:p w14:paraId="23D7BF18" w14:textId="77777777" w:rsidR="005E4EEF" w:rsidRPr="00E64606" w:rsidRDefault="005E4EEF" w:rsidP="005E4EEF">
      <w:pPr>
        <w:pStyle w:val="bulletdoc"/>
        <w:numPr>
          <w:ilvl w:val="0"/>
          <w:numId w:val="1"/>
        </w:numPr>
        <w:rPr>
          <w:sz w:val="24"/>
          <w:szCs w:val="22"/>
        </w:rPr>
      </w:pPr>
      <w:r>
        <w:rPr>
          <w:sz w:val="24"/>
        </w:rPr>
        <w:t xml:space="preserve">tīmekļa vietnēs,</w:t>
      </w:r>
    </w:p>
    <w:p w14:paraId="26CAC9DF" w14:textId="77777777" w:rsidR="005E4EEF" w:rsidRPr="00E64606" w:rsidRDefault="005E4EEF" w:rsidP="005E4EEF">
      <w:pPr>
        <w:pStyle w:val="bulletdoc"/>
        <w:numPr>
          <w:ilvl w:val="0"/>
          <w:numId w:val="1"/>
        </w:numPr>
        <w:rPr>
          <w:sz w:val="24"/>
          <w:szCs w:val="22"/>
        </w:rPr>
      </w:pPr>
      <w:r>
        <w:rPr>
          <w:sz w:val="24"/>
        </w:rPr>
        <w:t xml:space="preserve">sociālajos medijos,</w:t>
      </w:r>
    </w:p>
    <w:p w14:paraId="4CAF34CC" w14:textId="77777777" w:rsidR="005E4EEF" w:rsidRPr="00E64606" w:rsidRDefault="005E4EEF" w:rsidP="005E4EEF">
      <w:pPr>
        <w:pStyle w:val="bulletdoc"/>
        <w:numPr>
          <w:ilvl w:val="0"/>
          <w:numId w:val="1"/>
        </w:numPr>
        <w:rPr>
          <w:sz w:val="24"/>
          <w:szCs w:val="22"/>
        </w:rPr>
      </w:pPr>
      <w:r>
        <w:rPr>
          <w:sz w:val="24"/>
        </w:rPr>
        <w:t xml:space="preserve">iespieddarbos,</w:t>
      </w:r>
    </w:p>
    <w:p w14:paraId="78894634" w14:textId="77777777" w:rsidR="005E4EEF" w:rsidRPr="00E64606" w:rsidRDefault="005E4EEF" w:rsidP="005E4EEF">
      <w:pPr>
        <w:pStyle w:val="bulletdoc"/>
        <w:numPr>
          <w:ilvl w:val="0"/>
          <w:numId w:val="1"/>
        </w:numPr>
        <w:spacing w:after="120"/>
        <w:ind w:left="641" w:hanging="357"/>
        <w:rPr>
          <w:sz w:val="24"/>
          <w:szCs w:val="22"/>
        </w:rPr>
      </w:pPr>
      <w:r>
        <w:rPr>
          <w:sz w:val="24"/>
        </w:rPr>
        <w:t xml:space="preserve">televīzijā.</w:t>
      </w:r>
    </w:p>
    <w:p w14:paraId="45573FC3" w14:textId="2075E359" w:rsidR="005E4EEF" w:rsidRPr="00E64606" w:rsidRDefault="005E4EEF" w:rsidP="005E4EEF">
      <w:pPr>
        <w:pStyle w:val="Heading2doc"/>
      </w:pPr>
      <w:r>
        <w:t xml:space="preserve">Kā tiek glabāti bērna fotoattēli vai video</w:t>
      </w:r>
    </w:p>
    <w:p w14:paraId="54A0C375" w14:textId="729C1FA5" w:rsidR="00015ECC" w:rsidRPr="00E64606" w:rsidRDefault="00015ECC" w:rsidP="00015ECC">
      <w:pPr>
        <w:pStyle w:val="bodytextdoc"/>
        <w:rPr>
          <w:sz w:val="24"/>
          <w:szCs w:val="22"/>
        </w:rPr>
      </w:pPr>
      <w:r>
        <w:t xml:space="preserve">Eiropas Komisija drīkst saglabāt šā bērna fotoattēlus vai video savā tiešsaistes datubāzē —</w:t>
      </w:r>
      <w:hyperlink r:id="rId6" w:tgtFrame="_blank" w:history="1">
        <w:r>
          <w:rPr>
            <w:rStyle w:val="Hyperlink"/>
            <w:sz w:val="24"/>
          </w:rPr>
          <w:t xml:space="preserve"> Audiovizuālajā portālā</w:t>
        </w:r>
      </w:hyperlink>
      <w:r>
        <w:t xml:space="preserve">.</w:t>
      </w:r>
    </w:p>
    <w:p w14:paraId="36773B24" w14:textId="77777777" w:rsidR="00015ECC" w:rsidRPr="00E64606" w:rsidRDefault="00015ECC" w:rsidP="00015ECC">
      <w:pPr>
        <w:pStyle w:val="bodytextdoc"/>
        <w:rPr>
          <w:sz w:val="24"/>
          <w:szCs w:val="22"/>
        </w:rPr>
      </w:pPr>
      <w:r>
        <w:rPr>
          <w:sz w:val="24"/>
        </w:rPr>
        <w:t xml:space="preserve">Datubāze ir datorsistēma, kurā tiek glabāta un sakārtota informācija.</w:t>
      </w:r>
    </w:p>
    <w:p w14:paraId="1724B38A" w14:textId="77777777" w:rsidR="00015ECC" w:rsidRPr="00E64606" w:rsidRDefault="00015ECC" w:rsidP="00015ECC">
      <w:pPr>
        <w:pStyle w:val="bodytextdoc"/>
        <w:spacing w:after="240"/>
        <w:rPr>
          <w:sz w:val="24"/>
          <w:szCs w:val="22"/>
        </w:rPr>
      </w:pPr>
      <w:r>
        <w:rPr>
          <w:sz w:val="24"/>
        </w:rPr>
        <w:t xml:space="preserve">Iedzīvotāji šo datubāzi var aplūkot bez maksas.</w:t>
      </w:r>
    </w:p>
    <w:p w14:paraId="116D7323" w14:textId="02ACBB1C" w:rsidR="005E4EEF" w:rsidRPr="00E64606" w:rsidRDefault="005E4EEF" w:rsidP="005E4EEF">
      <w:pPr>
        <w:pStyle w:val="Heading2doc"/>
      </w:pPr>
      <w:r>
        <w:t xml:space="preserve">Kāpēc tiek izmantoti bērna fotoattēli vai video</w:t>
      </w:r>
    </w:p>
    <w:p w14:paraId="2EE6B2E6" w14:textId="7BEEEF0B" w:rsidR="005E4EEF" w:rsidRPr="00E64606" w:rsidRDefault="005E4EEF" w:rsidP="005E4EEF">
      <w:pPr>
        <w:pStyle w:val="bodytextdoc"/>
        <w:rPr>
          <w:sz w:val="24"/>
          <w:szCs w:val="22"/>
        </w:rPr>
      </w:pPr>
      <w:r>
        <w:rPr>
          <w:sz w:val="24"/>
        </w:rPr>
        <w:t xml:space="preserve">Bērna fotoattēli vai video var noderēt, lai ilustrētu vai skaidrotu Eiropas Savienības darbu.</w:t>
      </w:r>
    </w:p>
    <w:p w14:paraId="6369E956" w14:textId="20FDD896" w:rsidR="005E4EEF" w:rsidRDefault="005E4EEF" w:rsidP="005E4EEF">
      <w:pPr>
        <w:pStyle w:val="bodytextdoc"/>
        <w:spacing w:after="240"/>
        <w:rPr>
          <w:sz w:val="24"/>
          <w:szCs w:val="22"/>
        </w:rPr>
      </w:pPr>
      <w:r>
        <w:rPr>
          <w:sz w:val="24"/>
        </w:rPr>
        <w:t xml:space="preserve">Eiropas Savienība strādā pie agrākiem, pašreizējiem un turpmākiem projektiem.</w:t>
      </w:r>
    </w:p>
    <w:p w14:paraId="71296287" w14:textId="11EA31F8" w:rsidR="005E4EEF" w:rsidRPr="00412CC3" w:rsidRDefault="005E4EEF" w:rsidP="005E4EEF">
      <w:pPr>
        <w:pStyle w:val="bodytextdoc"/>
        <w:spacing w:after="120"/>
        <w:rPr>
          <w:b/>
          <w:color w:val="000000"/>
          <w:szCs w:val="22"/>
          <w:rFonts w:ascii="Aptos Display" w:hAnsi="Aptos Display" w:cs="Arial"/>
        </w:rPr>
      </w:pPr>
      <w:r>
        <w:rPr>
          <w:b/>
          <w:color w:val="000000"/>
          <w:rFonts w:ascii="Aptos Display" w:hAnsi="Aptos Display"/>
        </w:rPr>
        <w:t xml:space="preserve">Bērna tiesības</w:t>
      </w:r>
    </w:p>
    <w:p w14:paraId="5BB5D086" w14:textId="430D0C1F" w:rsidR="005E4EEF" w:rsidRPr="00E64606" w:rsidRDefault="007F553A" w:rsidP="005E4EEF">
      <w:pPr>
        <w:pStyle w:val="bodytextdoc"/>
        <w:rPr>
          <w:sz w:val="24"/>
          <w:szCs w:val="22"/>
        </w:rPr>
      </w:pPr>
      <w:r>
        <w:rPr>
          <w:sz w:val="24"/>
        </w:rPr>
        <w:t xml:space="preserve">Bērna fotoattēli un video ir personas dati.</w:t>
      </w:r>
    </w:p>
    <w:p w14:paraId="690D8BB4" w14:textId="41B34D86" w:rsidR="005E4EEF" w:rsidRPr="00E64606" w:rsidRDefault="005E4EEF" w:rsidP="005E4EEF">
      <w:pPr>
        <w:pStyle w:val="bodytextdoc"/>
        <w:rPr>
          <w:sz w:val="24"/>
          <w:szCs w:val="22"/>
        </w:rPr>
      </w:pPr>
      <w:r>
        <w:rPr>
          <w:sz w:val="24"/>
        </w:rPr>
        <w:t xml:space="preserve">Personas dati ir informācija par šo bērnu.</w:t>
      </w:r>
    </w:p>
    <w:p w14:paraId="47B56F3A" w14:textId="4943C130" w:rsidR="005E4EEF" w:rsidRPr="00E64606" w:rsidRDefault="005E4EEF" w:rsidP="005E4EEF">
      <w:pPr>
        <w:pStyle w:val="bodytextdoc"/>
        <w:rPr>
          <w:sz w:val="24"/>
          <w:szCs w:val="22"/>
        </w:rPr>
      </w:pPr>
      <w:r>
        <w:rPr>
          <w:sz w:val="24"/>
        </w:rPr>
        <w:t xml:space="preserve">Eiropas Komisija ievēro noteikumus par bērna datu aizsardzību.</w:t>
      </w:r>
    </w:p>
    <w:p w14:paraId="1678E10F" w14:textId="5FF72190" w:rsidR="005E4EEF" w:rsidRDefault="005E4EEF" w:rsidP="005E4EEF">
      <w:pPr>
        <w:pStyle w:val="bodytextdoc"/>
        <w:rPr>
          <w:sz w:val="24"/>
          <w:szCs w:val="22"/>
        </w:rPr>
      </w:pPr>
      <w:r>
        <w:rPr>
          <w:sz w:val="24"/>
        </w:rPr>
        <w:t xml:space="preserve">Jums ir tiesības aizsargāt bērna datus.</w:t>
      </w:r>
    </w:p>
    <w:p w14:paraId="365EBFE3" w14:textId="77777777" w:rsidR="005E4EEF" w:rsidRPr="00E64606" w:rsidRDefault="005E4EEF" w:rsidP="005E4EEF">
      <w:pPr>
        <w:pStyle w:val="bodytextdoc"/>
        <w:rPr>
          <w:sz w:val="24"/>
          <w:szCs w:val="22"/>
        </w:rPr>
      </w:pPr>
      <w:r>
        <w:br w:type="page"/>
      </w:r>
      <w:r>
        <w:rPr>
          <w:sz w:val="24"/>
        </w:rPr>
        <w:t xml:space="preserve">Jūs Eiropas Komisijai varat:</w:t>
      </w:r>
    </w:p>
    <w:p w14:paraId="6BF42D39" w14:textId="0FA12FF8" w:rsidR="005E4EEF" w:rsidRPr="00E64606" w:rsidRDefault="005E4EEF" w:rsidP="005E4EEF">
      <w:pPr>
        <w:pStyle w:val="bulletdoc"/>
        <w:numPr>
          <w:ilvl w:val="0"/>
          <w:numId w:val="1"/>
        </w:numPr>
        <w:rPr>
          <w:sz w:val="24"/>
          <w:szCs w:val="22"/>
        </w:rPr>
      </w:pPr>
      <w:r>
        <w:rPr>
          <w:sz w:val="24"/>
        </w:rPr>
        <w:t xml:space="preserve">pajautāt, kādi dati tai ir par šo bērnu,</w:t>
      </w:r>
    </w:p>
    <w:p w14:paraId="1177C1AC" w14:textId="77777777" w:rsidR="005E4EEF" w:rsidRPr="00E64606" w:rsidRDefault="005E4EEF" w:rsidP="005E4EEF">
      <w:pPr>
        <w:pStyle w:val="bulletdoc"/>
        <w:numPr>
          <w:ilvl w:val="0"/>
          <w:numId w:val="1"/>
        </w:numPr>
        <w:rPr>
          <w:sz w:val="24"/>
          <w:szCs w:val="22"/>
        </w:rPr>
      </w:pPr>
      <w:r>
        <w:rPr>
          <w:sz w:val="24"/>
        </w:rPr>
        <w:t xml:space="preserve">palūgt, lai tā izlabo nepareizu informāciju,</w:t>
      </w:r>
    </w:p>
    <w:p w14:paraId="3A4D8E92" w14:textId="44B66138" w:rsidR="005E4EEF" w:rsidRPr="00E64606" w:rsidRDefault="005E4EEF" w:rsidP="005E4EEF">
      <w:pPr>
        <w:pStyle w:val="bulletdoc"/>
        <w:numPr>
          <w:ilvl w:val="0"/>
          <w:numId w:val="1"/>
        </w:numPr>
        <w:spacing w:after="240"/>
        <w:ind w:left="641" w:hanging="357"/>
        <w:rPr>
          <w:sz w:val="24"/>
          <w:szCs w:val="22"/>
        </w:rPr>
      </w:pPr>
      <w:r>
        <w:rPr>
          <w:sz w:val="24"/>
        </w:rPr>
        <w:t xml:space="preserve">nopietnu iemeslu dēļ pieprasīt, lai tā pārtrauc bērna datu izmantošanu.</w:t>
      </w:r>
    </w:p>
    <w:p w14:paraId="4C633B86" w14:textId="77777777" w:rsidR="005E4EEF" w:rsidRPr="00E64606" w:rsidRDefault="005E4EEF" w:rsidP="005E4EEF">
      <w:pPr>
        <w:pStyle w:val="Heading2doc"/>
      </w:pPr>
      <w:r>
        <w:t xml:space="preserve">Informācija par šo atļauju</w:t>
      </w:r>
    </w:p>
    <w:p w14:paraId="15EF5E45" w14:textId="77777777" w:rsidR="005E4EEF" w:rsidRPr="00E64606" w:rsidRDefault="005E4EEF" w:rsidP="005E4EEF">
      <w:pPr>
        <w:pStyle w:val="bodytextdoc"/>
        <w:rPr>
          <w:sz w:val="24"/>
          <w:szCs w:val="22"/>
        </w:rPr>
      </w:pPr>
      <w:r>
        <w:rPr>
          <w:sz w:val="24"/>
        </w:rPr>
        <w:t xml:space="preserve">Šī atļauja ir derīga visā pasaulē.</w:t>
      </w:r>
    </w:p>
    <w:p w14:paraId="1B0047B3" w14:textId="74DAEFD4" w:rsidR="005E4EEF" w:rsidRPr="00E64606" w:rsidRDefault="005E4EEF" w:rsidP="005E4EEF">
      <w:pPr>
        <w:pStyle w:val="bodytextdoc"/>
        <w:rPr>
          <w:sz w:val="24"/>
          <w:szCs w:val="22"/>
        </w:rPr>
      </w:pPr>
      <w:r>
        <w:rPr>
          <w:sz w:val="24"/>
        </w:rPr>
        <w:t xml:space="preserve">Tā ir spēkā tik ilgi, kamēr likums aizsargā bērna attēlu.</w:t>
      </w:r>
    </w:p>
    <w:p w14:paraId="74CB4E34" w14:textId="48B4AFE7" w:rsidR="005E4EEF" w:rsidRPr="00E64606" w:rsidRDefault="005E4EEF" w:rsidP="005E4EEF">
      <w:pPr>
        <w:pStyle w:val="bodytextdoc"/>
        <w:rPr>
          <w:sz w:val="24"/>
          <w:szCs w:val="22"/>
        </w:rPr>
      </w:pPr>
      <w:r>
        <w:rPr>
          <w:sz w:val="24"/>
        </w:rPr>
        <w:t xml:space="preserve">Jūs vai bērns, kad viņš sasnie</w:t>
      </w:r>
      <w:r>
        <w:rPr>
          <w:sz w:val="24"/>
        </w:rPr>
        <w:t xml:space="preserve">dzis lemtspējas vec</w:t>
      </w:r>
      <w:r>
        <w:rPr>
          <w:sz w:val="24"/>
        </w:rPr>
        <w:t xml:space="preserve">umu</w:t>
      </w:r>
      <w:r>
        <w:rPr>
          <w:sz w:val="24"/>
        </w:rPr>
        <w:t xml:space="preserve">,</w:t>
      </w:r>
      <w:r>
        <w:rPr>
          <w:sz w:val="24"/>
        </w:rPr>
        <w:t xml:space="preserve"> drīkstat pārdomāt.</w:t>
      </w:r>
    </w:p>
    <w:p w14:paraId="3684193A" w14:textId="65A5E127" w:rsidR="005E4EEF" w:rsidRPr="00E64606" w:rsidRDefault="005E4EEF" w:rsidP="005E4EEF">
      <w:pPr>
        <w:pStyle w:val="bodytextdoc"/>
        <w:rPr>
          <w:sz w:val="24"/>
          <w:szCs w:val="22"/>
        </w:rPr>
      </w:pPr>
      <w:r>
        <w:rPr>
          <w:sz w:val="24"/>
        </w:rPr>
        <w:t xml:space="preserve">Jūs vai bērns, kad viņš sasniedzis lemtspējas vecumu, drīkstat jebkurā laikā atsaukt šo atļauju.</w:t>
      </w:r>
    </w:p>
    <w:p w14:paraId="04C89520" w14:textId="5D22AB73" w:rsidR="005E4EEF" w:rsidRPr="00E64606" w:rsidRDefault="005E4EEF" w:rsidP="005E4EEF">
      <w:pPr>
        <w:pStyle w:val="bodytextdoc"/>
        <w:spacing w:after="240"/>
        <w:rPr>
          <w:sz w:val="24"/>
          <w:szCs w:val="22"/>
        </w:rPr>
      </w:pPr>
      <w:r>
        <w:rPr>
          <w:sz w:val="24"/>
        </w:rPr>
        <w:t xml:space="preserve">Lai to izdarītu, jūs vai bērns, kurš sasniedzis lemtspējas vecumu, varat sazināties ar Eiropas Komisiju.</w:t>
      </w:r>
    </w:p>
    <w:p w14:paraId="63303853" w14:textId="77777777" w:rsidR="005E4EEF" w:rsidRDefault="005E4EEF" w:rsidP="5FD08ED9">
      <w:pPr>
        <w:rPr>
          <w:b/>
          <w:bCs/>
          <w:lang w:val="en-GB"/>
        </w:rPr>
      </w:pPr>
    </w:p>
    <w:p w14:paraId="0D7E03CC" w14:textId="11DFCDC3" w:rsidR="5FD08ED9" w:rsidRDefault="5FD08ED9" w:rsidP="5FD08ED9">
      <w:pPr>
        <w:rPr>
          <w:lang w:val="en-GB"/>
        </w:rPr>
      </w:pPr>
    </w:p>
    <w:p w14:paraId="65C6B366" w14:textId="125A05F5" w:rsidR="5FD08ED9" w:rsidRDefault="5FD08ED9" w:rsidP="5FD08ED9">
      <w:pPr>
        <w:rPr>
          <w:lang w:val="en-GB"/>
        </w:rPr>
      </w:pPr>
    </w:p>
    <w:p w14:paraId="161C1386" w14:textId="4594E167" w:rsidR="004A07A1" w:rsidRPr="00EF6A50" w:rsidRDefault="004A07A1" w:rsidP="5FD08ED9">
      <w:pPr>
        <w:rPr>
          <w:lang w:val="en-GB"/>
        </w:rPr>
      </w:pPr>
    </w:p>
    <w:p w14:paraId="1919080C" w14:textId="77777777" w:rsidR="004A07A1" w:rsidRPr="00EF6A50" w:rsidRDefault="004A07A1" w:rsidP="00A23EC6"/>
    <w:p w14:paraId="4052B1F6" w14:textId="77777777" w:rsidR="004A07A1" w:rsidRPr="00EF6A50" w:rsidRDefault="004A07A1" w:rsidP="00A23EC6"/>
    <w:p w14:paraId="7BF91F20" w14:textId="77777777" w:rsidR="004A07A1" w:rsidRPr="00EF6A50" w:rsidRDefault="004A07A1" w:rsidP="00A23EC6"/>
    <w:p w14:paraId="79895E04" w14:textId="77777777" w:rsidR="004A07A1" w:rsidRPr="00EF6A50" w:rsidRDefault="004A07A1" w:rsidP="00A23EC6"/>
    <w:p w14:paraId="6C9D46BF" w14:textId="77777777" w:rsidR="004A07A1" w:rsidRPr="00EF6A50" w:rsidRDefault="004A07A1" w:rsidP="00A23EC6"/>
    <w:p w14:paraId="230B14ED" w14:textId="77777777" w:rsidR="004A07A1" w:rsidRDefault="004A07A1" w:rsidP="00A23EC6"/>
    <w:p w14:paraId="1D7ED853" w14:textId="77777777" w:rsidR="00A632E0" w:rsidRDefault="00A632E0" w:rsidP="00A23EC6"/>
    <w:p w14:paraId="25237A2E" w14:textId="77777777" w:rsidR="00A632E0" w:rsidRDefault="00A632E0" w:rsidP="00A23EC6"/>
    <w:p w14:paraId="70AF6200" w14:textId="77777777" w:rsidR="00A632E0" w:rsidRDefault="00A632E0" w:rsidP="00A23EC6"/>
    <w:p w14:paraId="2EE97601" w14:textId="77777777" w:rsidR="00A632E0" w:rsidRPr="00EF6A50" w:rsidRDefault="00A632E0" w:rsidP="00A23EC6"/>
    <w:p w14:paraId="4475037A" w14:textId="77777777" w:rsidR="004A07A1" w:rsidRPr="006D355B" w:rsidRDefault="004A07A1" w:rsidP="00A23EC6">
      <w:pPr>
        <w:rPr>
          <w:sz w:val="24"/>
          <w:szCs w:val="24"/>
        </w:rPr>
      </w:pPr>
    </w:p>
    <w:p w14:paraId="5A22255F" w14:textId="77777777" w:rsidR="00A632E0" w:rsidRPr="006D355B" w:rsidRDefault="00A632E0" w:rsidP="00A632E0">
      <w:pPr>
        <w:rPr>
          <w:sz w:val="24"/>
          <w:szCs w:val="24"/>
        </w:rPr>
      </w:pPr>
      <w:r>
        <w:rPr>
          <w:sz w:val="24"/>
        </w:rPr>
        <w:t xml:space="preserve">Commission européenne/Europese Commissie,</w:t>
      </w:r>
      <w:r>
        <w:rPr>
          <w:sz w:val="24"/>
        </w:rPr>
        <w:t xml:space="preserve"> </w:t>
      </w:r>
    </w:p>
    <w:p w14:paraId="6B00846D" w14:textId="77777777" w:rsidR="00A632E0" w:rsidRPr="006D355B" w:rsidRDefault="00A632E0" w:rsidP="00A632E0">
      <w:pPr>
        <w:rPr>
          <w:sz w:val="24"/>
          <w:szCs w:val="24"/>
        </w:rPr>
      </w:pPr>
      <w:r>
        <w:rPr>
          <w:sz w:val="24"/>
        </w:rPr>
        <w:t xml:space="preserve">1049 Bruxelles/Brussel, BELGIQUE/BELGIË - +32 22991111</w:t>
      </w:r>
    </w:p>
    <w:p w14:paraId="09733675" w14:textId="5441B522" w:rsidR="00474788" w:rsidRPr="006D355B" w:rsidRDefault="00A632E0">
      <w:pPr>
        <w:rPr>
          <w:sz w:val="24"/>
          <w:szCs w:val="24"/>
        </w:rPr>
      </w:pPr>
      <w:r>
        <w:rPr>
          <w:sz w:val="24"/>
          <w:b/>
        </w:rPr>
        <w:t xml:space="preserve">Jums ir jautājumi par ES?</w:t>
      </w:r>
      <w:r>
        <w:rPr>
          <w:sz w:val="24"/>
        </w:rPr>
        <w:t xml:space="preserve"> </w:t>
      </w:r>
      <w:r>
        <w:rPr>
          <w:sz w:val="24"/>
        </w:rPr>
        <w:t xml:space="preserve">Zvaniet uz bezmaksas numuru:</w:t>
      </w:r>
      <w:r>
        <w:rPr>
          <w:sz w:val="24"/>
        </w:rPr>
        <w:t xml:space="preserve"> </w:t>
      </w:r>
      <w:r>
        <w:rPr>
          <w:sz w:val="24"/>
        </w:rPr>
        <w:t xml:space="preserve">00800 67891011</w:t>
      </w:r>
    </w:p>
    <w:sectPr w:rsidR="00474788" w:rsidRPr="006D35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start w:val="1"/>
      <w:numFmt w:val="bullet"/>
      <w:lvlText w:val="o"/>
      <w:lvlJc w:val="left"/>
      <w:pPr>
        <w:ind w:left="1363" w:hanging="360"/>
      </w:pPr>
      <w:rPr>
        <w:rFonts w:ascii="Courier New" w:hAnsi="Courier New" w:cs="Courier New" w:hint="default"/>
      </w:rPr>
    </w:lvl>
    <w:lvl w:ilvl="2" w:tplc="18090005">
      <w:start w:val="1"/>
      <w:numFmt w:val="bullet"/>
      <w:lvlText w:val=""/>
      <w:lvlJc w:val="left"/>
      <w:pPr>
        <w:ind w:left="2083" w:hanging="360"/>
      </w:pPr>
      <w:rPr>
        <w:rFonts w:ascii="Wingdings" w:hAnsi="Wingdings" w:hint="default"/>
      </w:rPr>
    </w:lvl>
    <w:lvl w:ilvl="3" w:tplc="18090001">
      <w:start w:val="1"/>
      <w:numFmt w:val="bullet"/>
      <w:lvlText w:val=""/>
      <w:lvlJc w:val="left"/>
      <w:pPr>
        <w:ind w:left="2803" w:hanging="360"/>
      </w:pPr>
      <w:rPr>
        <w:rFonts w:ascii="Symbol" w:hAnsi="Symbol" w:hint="default"/>
      </w:rPr>
    </w:lvl>
    <w:lvl w:ilvl="4" w:tplc="18090003">
      <w:start w:val="1"/>
      <w:numFmt w:val="bullet"/>
      <w:lvlText w:val="o"/>
      <w:lvlJc w:val="left"/>
      <w:pPr>
        <w:ind w:left="3523" w:hanging="360"/>
      </w:pPr>
      <w:rPr>
        <w:rFonts w:ascii="Courier New" w:hAnsi="Courier New" w:cs="Courier New" w:hint="default"/>
      </w:rPr>
    </w:lvl>
    <w:lvl w:ilvl="5" w:tplc="18090005">
      <w:start w:val="1"/>
      <w:numFmt w:val="bullet"/>
      <w:lvlText w:val=""/>
      <w:lvlJc w:val="left"/>
      <w:pPr>
        <w:ind w:left="4243" w:hanging="360"/>
      </w:pPr>
      <w:rPr>
        <w:rFonts w:ascii="Wingdings" w:hAnsi="Wingdings" w:hint="default"/>
      </w:rPr>
    </w:lvl>
    <w:lvl w:ilvl="6" w:tplc="18090001">
      <w:start w:val="1"/>
      <w:numFmt w:val="bullet"/>
      <w:lvlText w:val=""/>
      <w:lvlJc w:val="left"/>
      <w:pPr>
        <w:ind w:left="4963" w:hanging="360"/>
      </w:pPr>
      <w:rPr>
        <w:rFonts w:ascii="Symbol" w:hAnsi="Symbol" w:hint="default"/>
      </w:rPr>
    </w:lvl>
    <w:lvl w:ilvl="7" w:tplc="18090003">
      <w:start w:val="1"/>
      <w:numFmt w:val="bullet"/>
      <w:lvlText w:val="o"/>
      <w:lvlJc w:val="left"/>
      <w:pPr>
        <w:ind w:left="5683" w:hanging="360"/>
      </w:pPr>
      <w:rPr>
        <w:rFonts w:ascii="Courier New" w:hAnsi="Courier New" w:cs="Courier New" w:hint="default"/>
      </w:rPr>
    </w:lvl>
    <w:lvl w:ilvl="8" w:tplc="18090005">
      <w:start w:val="1"/>
      <w:numFmt w:val="bullet"/>
      <w:lvlText w:val=""/>
      <w:lvlJc w:val="left"/>
      <w:pPr>
        <w:ind w:left="6403" w:hanging="360"/>
      </w:pPr>
      <w:rPr>
        <w:rFonts w:ascii="Wingdings" w:hAnsi="Wingdings" w:hint="default"/>
      </w:rPr>
    </w:lvl>
  </w:abstractNum>
  <w:abstractNum w:abstractNumId="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472335824">
    <w:abstractNumId w:val="0"/>
  </w:num>
  <w:num w:numId="2" w16cid:durableId="1563251879">
    <w:abstractNumId w:val="2"/>
  </w:num>
  <w:num w:numId="3" w16cid:durableId="2097434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EC6"/>
    <w:rsid w:val="00015ECC"/>
    <w:rsid w:val="00096DDC"/>
    <w:rsid w:val="00116536"/>
    <w:rsid w:val="001706E5"/>
    <w:rsid w:val="001F4980"/>
    <w:rsid w:val="00295221"/>
    <w:rsid w:val="00327E10"/>
    <w:rsid w:val="00344BB9"/>
    <w:rsid w:val="0039335F"/>
    <w:rsid w:val="00440609"/>
    <w:rsid w:val="00474788"/>
    <w:rsid w:val="004A07A1"/>
    <w:rsid w:val="00525723"/>
    <w:rsid w:val="0059223C"/>
    <w:rsid w:val="00592E46"/>
    <w:rsid w:val="005E4EEF"/>
    <w:rsid w:val="006246F8"/>
    <w:rsid w:val="006337CB"/>
    <w:rsid w:val="006D355B"/>
    <w:rsid w:val="0072170D"/>
    <w:rsid w:val="007F553A"/>
    <w:rsid w:val="008D1DD3"/>
    <w:rsid w:val="008F6B21"/>
    <w:rsid w:val="00A0734E"/>
    <w:rsid w:val="00A23EC6"/>
    <w:rsid w:val="00A632E0"/>
    <w:rsid w:val="00B23115"/>
    <w:rsid w:val="00B34CDF"/>
    <w:rsid w:val="00B96550"/>
    <w:rsid w:val="00C70AC5"/>
    <w:rsid w:val="00CD09D9"/>
    <w:rsid w:val="00D52C19"/>
    <w:rsid w:val="00D666C1"/>
    <w:rsid w:val="00D875CA"/>
    <w:rsid w:val="00DD2BE4"/>
    <w:rsid w:val="00DD3018"/>
    <w:rsid w:val="00E504F1"/>
    <w:rsid w:val="00EF6A50"/>
    <w:rsid w:val="00F250F2"/>
    <w:rsid w:val="00F66054"/>
    <w:rsid w:val="00FF734E"/>
    <w:rsid w:val="0161B878"/>
    <w:rsid w:val="02461FE0"/>
    <w:rsid w:val="06B23D51"/>
    <w:rsid w:val="11A3E924"/>
    <w:rsid w:val="1E0062A6"/>
    <w:rsid w:val="2049B449"/>
    <w:rsid w:val="2281E268"/>
    <w:rsid w:val="280ACC0A"/>
    <w:rsid w:val="2BD4B2FB"/>
    <w:rsid w:val="2C8C863D"/>
    <w:rsid w:val="2E055ABB"/>
    <w:rsid w:val="2EAFF24D"/>
    <w:rsid w:val="2F4F4C4A"/>
    <w:rsid w:val="36C0D311"/>
    <w:rsid w:val="37E051C1"/>
    <w:rsid w:val="394CC355"/>
    <w:rsid w:val="3CB8C959"/>
    <w:rsid w:val="3F244A2B"/>
    <w:rsid w:val="3F510890"/>
    <w:rsid w:val="42539550"/>
    <w:rsid w:val="4950140D"/>
    <w:rsid w:val="5469A33F"/>
    <w:rsid w:val="551C048A"/>
    <w:rsid w:val="5A4307B5"/>
    <w:rsid w:val="5FD08ED9"/>
    <w:rsid w:val="62650A46"/>
    <w:rsid w:val="64A4A7DA"/>
    <w:rsid w:val="6B907843"/>
    <w:rsid w:val="6C190186"/>
    <w:rsid w:val="6D0586E1"/>
    <w:rsid w:val="72D83A2F"/>
    <w:rsid w:val="7966E9C5"/>
    <w:rsid w:val="7ACD991F"/>
    <w:rsid w:val="7C98527D"/>
    <w:rsid w:val="7F8BF41B"/>
    <w:rsid w:val="7FDBF1A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E423"/>
  <w15:chartTrackingRefBased/>
  <w15:docId w15:val="{E2D9F7C7-D1F6-48E4-8DCC-7D37908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3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3E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3E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3E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3E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3E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3E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3E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E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E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E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E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3E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E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E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E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EC6"/>
    <w:rPr>
      <w:rFonts w:eastAsiaTheme="majorEastAsia" w:cstheme="majorBidi"/>
      <w:color w:val="272727" w:themeColor="text1" w:themeTint="D8"/>
    </w:rPr>
  </w:style>
  <w:style w:type="paragraph" w:styleId="Title">
    <w:name w:val="Title"/>
    <w:basedOn w:val="Normal"/>
    <w:next w:val="Normal"/>
    <w:link w:val="TitleChar"/>
    <w:uiPriority w:val="10"/>
    <w:qFormat/>
    <w:rsid w:val="00A23E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E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E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E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EC6"/>
    <w:pPr>
      <w:spacing w:before="160"/>
      <w:jc w:val="center"/>
    </w:pPr>
    <w:rPr>
      <w:i/>
      <w:iCs/>
      <w:color w:val="404040" w:themeColor="text1" w:themeTint="BF"/>
    </w:rPr>
  </w:style>
  <w:style w:type="character" w:customStyle="1" w:styleId="QuoteChar">
    <w:name w:val="Quote Char"/>
    <w:basedOn w:val="DefaultParagraphFont"/>
    <w:link w:val="Quote"/>
    <w:uiPriority w:val="29"/>
    <w:rsid w:val="00A23EC6"/>
    <w:rPr>
      <w:i/>
      <w:iCs/>
      <w:color w:val="404040" w:themeColor="text1" w:themeTint="BF"/>
    </w:rPr>
  </w:style>
  <w:style w:type="paragraph" w:styleId="ListParagraph">
    <w:name w:val="List Paragraph"/>
    <w:basedOn w:val="Normal"/>
    <w:uiPriority w:val="34"/>
    <w:qFormat/>
    <w:rsid w:val="00A23EC6"/>
    <w:pPr>
      <w:ind w:left="720"/>
      <w:contextualSpacing/>
    </w:pPr>
  </w:style>
  <w:style w:type="character" w:styleId="IntenseEmphasis">
    <w:name w:val="Intense Emphasis"/>
    <w:basedOn w:val="DefaultParagraphFont"/>
    <w:uiPriority w:val="21"/>
    <w:qFormat/>
    <w:rsid w:val="00A23EC6"/>
    <w:rPr>
      <w:i/>
      <w:iCs/>
      <w:color w:val="0F4761" w:themeColor="accent1" w:themeShade="BF"/>
    </w:rPr>
  </w:style>
  <w:style w:type="paragraph" w:styleId="IntenseQuote">
    <w:name w:val="Intense Quote"/>
    <w:basedOn w:val="Normal"/>
    <w:next w:val="Normal"/>
    <w:link w:val="IntenseQuoteChar"/>
    <w:uiPriority w:val="30"/>
    <w:qFormat/>
    <w:rsid w:val="00A23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EC6"/>
    <w:rPr>
      <w:i/>
      <w:iCs/>
      <w:color w:val="0F4761" w:themeColor="accent1" w:themeShade="BF"/>
    </w:rPr>
  </w:style>
  <w:style w:type="character" w:styleId="IntenseReference">
    <w:name w:val="Intense Reference"/>
    <w:basedOn w:val="DefaultParagraphFont"/>
    <w:uiPriority w:val="32"/>
    <w:qFormat/>
    <w:rsid w:val="00A23EC6"/>
    <w:rPr>
      <w:b/>
      <w:bCs/>
      <w:smallCaps/>
      <w:color w:val="0F4761" w:themeColor="accent1" w:themeShade="BF"/>
      <w:spacing w:val="5"/>
    </w:rPr>
  </w:style>
  <w:style w:type="character" w:styleId="CommentReference">
    <w:name w:val="annotation reference"/>
    <w:basedOn w:val="DefaultParagraphFont"/>
    <w:uiPriority w:val="99"/>
    <w:semiHidden/>
    <w:unhideWhenUsed/>
    <w:rsid w:val="00B23115"/>
    <w:rPr>
      <w:sz w:val="16"/>
      <w:szCs w:val="16"/>
    </w:rPr>
  </w:style>
  <w:style w:type="paragraph" w:styleId="CommentText">
    <w:name w:val="annotation text"/>
    <w:basedOn w:val="Normal"/>
    <w:link w:val="CommentTextChar"/>
    <w:uiPriority w:val="99"/>
    <w:unhideWhenUsed/>
    <w:rsid w:val="00B23115"/>
    <w:pPr>
      <w:spacing w:line="240" w:lineRule="auto"/>
    </w:pPr>
    <w:rPr>
      <w:sz w:val="20"/>
      <w:szCs w:val="20"/>
    </w:rPr>
  </w:style>
  <w:style w:type="character" w:customStyle="1" w:styleId="CommentTextChar">
    <w:name w:val="Comment Text Char"/>
    <w:basedOn w:val="DefaultParagraphFont"/>
    <w:link w:val="CommentText"/>
    <w:uiPriority w:val="99"/>
    <w:rsid w:val="00B23115"/>
    <w:rPr>
      <w:sz w:val="20"/>
      <w:szCs w:val="20"/>
    </w:rPr>
  </w:style>
  <w:style w:type="paragraph" w:styleId="CommentSubject">
    <w:name w:val="annotation subject"/>
    <w:basedOn w:val="CommentText"/>
    <w:next w:val="CommentText"/>
    <w:link w:val="CommentSubjectChar"/>
    <w:uiPriority w:val="99"/>
    <w:semiHidden/>
    <w:unhideWhenUsed/>
    <w:rsid w:val="00B23115"/>
    <w:rPr>
      <w:b/>
      <w:bCs/>
    </w:rPr>
  </w:style>
  <w:style w:type="character" w:customStyle="1" w:styleId="CommentSubjectChar">
    <w:name w:val="Comment Subject Char"/>
    <w:basedOn w:val="CommentTextChar"/>
    <w:link w:val="CommentSubject"/>
    <w:uiPriority w:val="99"/>
    <w:semiHidden/>
    <w:rsid w:val="00B23115"/>
    <w:rPr>
      <w:b/>
      <w:bCs/>
      <w:sz w:val="20"/>
      <w:szCs w:val="20"/>
    </w:rPr>
  </w:style>
  <w:style w:type="character" w:styleId="Hyperlink">
    <w:name w:val="Hyperlink"/>
    <w:basedOn w:val="DefaultParagraphFont"/>
    <w:unhideWhenUsed/>
    <w:rsid w:val="00440609"/>
    <w:rPr>
      <w:color w:val="467886" w:themeColor="hyperlink"/>
      <w:u w:val="single"/>
    </w:rPr>
  </w:style>
  <w:style w:type="character" w:styleId="UnresolvedMention">
    <w:name w:val="Unresolved Mention"/>
    <w:basedOn w:val="DefaultParagraphFont"/>
    <w:uiPriority w:val="99"/>
    <w:semiHidden/>
    <w:unhideWhenUsed/>
    <w:rsid w:val="00440609"/>
    <w:rPr>
      <w:color w:val="605E5C"/>
      <w:shd w:val="clear" w:color="auto" w:fill="E1DFDD"/>
    </w:rPr>
  </w:style>
  <w:style w:type="paragraph" w:customStyle="1" w:styleId="Heading2doc">
    <w:name w:val="Heading 2 doc"/>
    <w:basedOn w:val="Heading2"/>
    <w:qFormat/>
    <w:rsid w:val="005E4EEF"/>
    <w:pPr>
      <w:keepLines w:val="0"/>
      <w:spacing w:before="240" w:after="120" w:line="240" w:lineRule="auto"/>
    </w:pPr>
    <w:rPr>
      <w:rFonts w:ascii="Aptos Display" w:eastAsia="Times New Roman" w:hAnsi="Aptos Display" w:cs="Arial"/>
      <w:b/>
      <w:color w:val="000000"/>
      <w:kern w:val="0"/>
      <w:sz w:val="28"/>
      <w:szCs w:val="22"/>
      <w:lang w:val="lv-LV" w:eastAsia="en-GB"/>
      <w14:ligatures w14:val="none"/>
    </w:rPr>
  </w:style>
  <w:style w:type="paragraph" w:customStyle="1" w:styleId="bulletdoc">
    <w:name w:val="bullet doc"/>
    <w:basedOn w:val="List"/>
    <w:qFormat/>
    <w:rsid w:val="005E4EEF"/>
    <w:pPr>
      <w:spacing w:after="0" w:line="360" w:lineRule="auto"/>
    </w:pPr>
    <w:rPr>
      <w:rFonts w:ascii="Arial" w:eastAsia="Times New Roman" w:hAnsi="Arial" w:cs="Times New Roman"/>
      <w:kern w:val="0"/>
      <w:sz w:val="28"/>
      <w:szCs w:val="24"/>
      <w:lang w:val="lv-LV" w:eastAsia="en-GB"/>
      <w14:ligatures w14:val="none"/>
    </w:rPr>
  </w:style>
  <w:style w:type="paragraph" w:customStyle="1" w:styleId="bodytextdoc">
    <w:name w:val="body text doc"/>
    <w:basedOn w:val="Normal"/>
    <w:qFormat/>
    <w:rsid w:val="005E4EEF"/>
    <w:pPr>
      <w:spacing w:after="0" w:line="360" w:lineRule="auto"/>
    </w:pPr>
    <w:rPr>
      <w:rFonts w:ascii="Arial" w:eastAsia="Times New Roman" w:hAnsi="Arial" w:cs="Times New Roman"/>
      <w:kern w:val="0"/>
      <w:sz w:val="28"/>
      <w:szCs w:val="24"/>
      <w:lang w:val="lv-LV" w:eastAsia="en-GB"/>
      <w14:ligatures w14:val="none"/>
    </w:rPr>
  </w:style>
  <w:style w:type="paragraph" w:styleId="List">
    <w:name w:val="List"/>
    <w:basedOn w:val="Normal"/>
    <w:uiPriority w:val="99"/>
    <w:semiHidden/>
    <w:unhideWhenUsed/>
    <w:rsid w:val="005E4EEF"/>
    <w:pPr>
      <w:ind w:left="283" w:hanging="283"/>
      <w:contextualSpacing/>
    </w:pPr>
  </w:style>
  <w:style w:type="paragraph" w:customStyle="1" w:styleId="heading1doc">
    <w:name w:val="heading 1 doc"/>
    <w:basedOn w:val="Heading1"/>
    <w:qFormat/>
    <w:rsid w:val="00FF734E"/>
    <w:pPr>
      <w:keepLines w:val="0"/>
      <w:spacing w:before="240" w:after="60" w:line="360" w:lineRule="auto"/>
    </w:pPr>
    <w:rPr>
      <w:rFonts w:ascii="Arial" w:eastAsia="Times New Roman" w:hAnsi="Arial" w:cs="Times New Roman"/>
      <w:b/>
      <w:bCs/>
      <w:color w:val="auto"/>
      <w:kern w:val="32"/>
      <w:sz w:val="36"/>
      <w:szCs w:val="32"/>
      <w:lang w:val="lv-LV"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592763">
      <w:bodyDiv w:val="1"/>
      <w:marLeft w:val="0"/>
      <w:marRight w:val="0"/>
      <w:marTop w:val="0"/>
      <w:marBottom w:val="0"/>
      <w:divBdr>
        <w:top w:val="none" w:sz="0" w:space="0" w:color="auto"/>
        <w:left w:val="none" w:sz="0" w:space="0" w:color="auto"/>
        <w:bottom w:val="none" w:sz="0" w:space="0" w:color="auto"/>
        <w:right w:val="none" w:sz="0" w:space="0" w:color="auto"/>
      </w:divBdr>
    </w:div>
    <w:div w:id="15192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udiovisual.ec.europa.eu/en"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712</Words>
  <Characters>3818</Characters>
  <Application>Microsoft Office Word</Application>
  <DocSecurity>0</DocSecurity>
  <Lines>112</Lines>
  <Paragraphs>73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LIMOUZIN Clara (COMM-EXT)</dc:creator>
  <cp:keywords/>
  <dc:description/>
  <cp:lastModifiedBy>BOTTARO Mauro (COMM)</cp:lastModifiedBy>
  <cp:revision>10</cp:revision>
  <dcterms:created xsi:type="dcterms:W3CDTF">2026-06-16T15:39:00Z</dcterms:created>
  <dcterms:modified xsi:type="dcterms:W3CDTF">2026-06-25T06:41:00Z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2026-06-09T12:48:24Z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b0f18cef-a540-4ab7-80e1-9a9d8f857917</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